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155" w:rsidRDefault="00164155" w:rsidP="001641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4155" w:rsidRDefault="00164155" w:rsidP="00164155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DA412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Распорядиться материнским капиталом через банк</w:t>
      </w:r>
    </w:p>
    <w:p w:rsidR="00164155" w:rsidRPr="00DA4129" w:rsidRDefault="00164155" w:rsidP="00164155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DA412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31 марта 2022 года</w:t>
      </w:r>
    </w:p>
    <w:p w:rsidR="00164155" w:rsidRDefault="00822645" w:rsidP="001641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proofErr w:type="gram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что </w:t>
      </w:r>
      <w:r w:rsidR="00164155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164155" w:rsidRPr="00DA4129">
        <w:rPr>
          <w:rFonts w:ascii="Times New Roman" w:eastAsia="Times New Roman" w:hAnsi="Times New Roman"/>
          <w:sz w:val="24"/>
          <w:szCs w:val="24"/>
          <w:lang w:eastAsia="ru-RU"/>
        </w:rPr>
        <w:t>ля того чтобы семьи могли распоряжаться материнским капиталом на улучшение жилищных условий непосредственно через кредитную организацию, выдавшую кредит на приобретение или строительство жилья, Отделение ПФР по городу Москве и Московской области заключает соглашения об информационном взаимодействии с кредитными организациями.</w:t>
      </w:r>
      <w:proofErr w:type="gramEnd"/>
    </w:p>
    <w:p w:rsidR="00164155" w:rsidRPr="00DA4129" w:rsidRDefault="00164155" w:rsidP="001641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4155" w:rsidRPr="00DA4129" w:rsidRDefault="00164155" w:rsidP="001641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4155">
        <w:rPr>
          <w:rFonts w:ascii="Times New Roman" w:eastAsia="Times New Roman" w:hAnsi="Times New Roman"/>
          <w:b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09875" cy="2847975"/>
            <wp:effectExtent l="19050" t="0" r="9525" b="0"/>
            <wp:wrapSquare wrapText="bothSides"/>
            <wp:docPr id="4" name="Рисунок 1" descr="http://volok-go.ru/files/image/34/65/08/lg!x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olok-go.ru/files/image/34/65/08/lg!xa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8610" t="1699" r="17217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4155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отмечает: «В</w:t>
      </w:r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t xml:space="preserve">ладельцы сертификатов могут обратиться в банк, который выдал кредит, и подать заявление о распоряжении средствами материнского капитала на уплату первоначального взноса и (или) погашение основного долга и уплату процентов по кредиту непосредственно в банке.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t>место двух обращений – в банк и Пенсионный фонд 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гражданину </w:t>
      </w:r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t>достаточно обратиться только в банк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64155" w:rsidRPr="00DA4129" w:rsidRDefault="00164155" w:rsidP="001641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t>Заявления и необходимые документы банки передают территориальным органам ПФР по электронным каналам, что позволяет ускорить перечисление средств материнского капитала. В случае удовлетворения заявлений, перечисление денежных средств осуществляется в течение пяти рабочих дней со дня принятия решения об удовлетворении.</w:t>
      </w:r>
    </w:p>
    <w:p w:rsidR="00164155" w:rsidRPr="00DA4129" w:rsidRDefault="00164155" w:rsidP="001641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t>По статистике, улучшение жилищных условий с привлечением кредитных и заемных средств является самым востребованным направлением программы материнского капитала. На эти цели подается свыше половины заявлений семей о распоряжении средствами.</w:t>
      </w:r>
    </w:p>
    <w:p w:rsidR="00164155" w:rsidRPr="00DA4129" w:rsidRDefault="00164155" w:rsidP="001641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history="1">
        <w:r w:rsidRPr="00DA4129">
          <w:rPr>
            <w:rFonts w:ascii="Times New Roman" w:eastAsia="Times New Roman" w:hAnsi="Times New Roman"/>
            <w:b/>
            <w:bCs/>
            <w:i/>
            <w:iCs/>
            <w:color w:val="212121"/>
            <w:sz w:val="24"/>
            <w:szCs w:val="24"/>
            <w:u w:val="single"/>
            <w:lang w:eastAsia="ru-RU"/>
          </w:rPr>
          <w:t>Список банков</w:t>
        </w:r>
      </w:hyperlink>
      <w:r w:rsidRPr="00DA412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,  в которые можно обратиться для распоряжения материнским капиталом, постоянно расширяется. </w:t>
      </w:r>
    </w:p>
    <w:p w:rsidR="00164155" w:rsidRPr="00DA4129" w:rsidRDefault="00164155" w:rsidP="001641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4155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t>аявление на распоряжение материнским капиталом на улучшение жилищных условий можно подать через кредитную организацию или единый институт развития в жилищной сфере, в форме электронного документа в </w:t>
      </w:r>
      <w:hyperlink r:id="rId10" w:history="1">
        <w:r w:rsidRPr="00DA4129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личном кабинете</w:t>
        </w:r>
      </w:hyperlink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t> на сайте ПФР или портале </w:t>
      </w:r>
      <w:proofErr w:type="spellStart"/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HYPERLINK "https://www.gosuslugi.ru/" </w:instrText>
      </w:r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  <w:r w:rsidRPr="00DA4129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госуслуг</w:t>
      </w:r>
      <w:proofErr w:type="spellEnd"/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t>, а также лично в любой клиентской службе ПФР (независимо от места жительства (пребывания) или фактического проживания) либо в МФЦ.</w:t>
      </w:r>
      <w:proofErr w:type="gramEnd"/>
    </w:p>
    <w:p w:rsidR="00164155" w:rsidRPr="00822645" w:rsidRDefault="00164155" w:rsidP="00164155">
      <w:pPr>
        <w:spacing w:after="0" w:line="240" w:lineRule="auto"/>
        <w:jc w:val="both"/>
      </w:pPr>
      <w:r w:rsidRPr="00164155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A4129">
        <w:rPr>
          <w:rFonts w:ascii="Times New Roman" w:eastAsia="Times New Roman" w:hAnsi="Times New Roman"/>
          <w:sz w:val="24"/>
          <w:szCs w:val="24"/>
          <w:lang w:eastAsia="ru-RU"/>
        </w:rPr>
        <w:t>Граждане Российской Федерации, выехавшие на постоянное место жительства за пределы территории Российской Федерации и не имеющие подтвержденного регистрацией места жительства или места пребывания на территории РФ, вправе подать заявление о распоряжении материнским капиталом и необходимые для этого документы (копии документов, сведения из документов) в ПФР. Заявление может быть подано лично (через доверенное лицо), либо направлено по почте.</w:t>
      </w:r>
    </w:p>
    <w:sectPr w:rsidR="00164155" w:rsidRPr="00822645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544" w:rsidRDefault="00EE4544" w:rsidP="00E60B04">
      <w:pPr>
        <w:spacing w:after="0" w:line="240" w:lineRule="auto"/>
      </w:pPr>
      <w:r>
        <w:separator/>
      </w:r>
    </w:p>
  </w:endnote>
  <w:endnote w:type="continuationSeparator" w:id="0">
    <w:p w:rsidR="00EE4544" w:rsidRDefault="00EE454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544" w:rsidRDefault="00EE4544" w:rsidP="00E60B04">
      <w:pPr>
        <w:spacing w:after="0" w:line="240" w:lineRule="auto"/>
      </w:pPr>
      <w:r>
        <w:separator/>
      </w:r>
    </w:p>
  </w:footnote>
  <w:footnote w:type="continuationSeparator" w:id="0">
    <w:p w:rsidR="00EE4544" w:rsidRDefault="00EE454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C760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C7608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4155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C760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4544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es.pf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fr.gov.ru/branches/moscow/info/~0/7294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F4148-2237-48E2-9C99-55D170967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2022-03-31T06:36:00Z</cp:lastPrinted>
  <dcterms:created xsi:type="dcterms:W3CDTF">2022-03-31T06:37:00Z</dcterms:created>
  <dcterms:modified xsi:type="dcterms:W3CDTF">2022-03-31T06:37:00Z</dcterms:modified>
</cp:coreProperties>
</file>